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80F4" w14:textId="77777777" w:rsidR="00C618F2" w:rsidRDefault="00C618F2" w:rsidP="00C618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974111" wp14:editId="50A7E079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91219" w14:textId="4B9DFE78" w:rsidR="00C618F2" w:rsidRPr="00E33C67" w:rsidRDefault="00C618F2" w:rsidP="00C618F2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Third Sector and Community Outreach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9741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69191219" w14:textId="4B9DFE78" w:rsidR="00C618F2" w:rsidRPr="00E33C67" w:rsidRDefault="00C618F2" w:rsidP="00C618F2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Third Sector and Community Outreach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535B5DBE" wp14:editId="4253A9E5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Content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67AFFD33" wp14:editId="65918BEE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D827DF" w14:textId="77777777" w:rsidR="00C618F2" w:rsidRDefault="00C618F2" w:rsidP="00C618F2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 xml:space="preserve">Writing a Policy </w:t>
                                </w:r>
                              </w:p>
                              <w:p w14:paraId="5C7E40DF" w14:textId="77777777" w:rsidR="00C618F2" w:rsidRPr="001D3FBA" w:rsidRDefault="00C618F2" w:rsidP="00C618F2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Document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67AFFD33" id="_x0000_s1027" type="#_x0000_t202" style="position:absolute;margin-left:400pt;margin-top:290.4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01D827DF" w14:textId="77777777" w:rsidR="00C618F2" w:rsidRDefault="00C618F2" w:rsidP="00C618F2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 xml:space="preserve">Writing a Policy </w:t>
                          </w:r>
                        </w:p>
                        <w:p w14:paraId="5C7E40DF" w14:textId="77777777" w:rsidR="00C618F2" w:rsidRPr="001D3FBA" w:rsidRDefault="00C618F2" w:rsidP="00C618F2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Document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sdtContent>
      </w:sdt>
    </w:p>
    <w:p w14:paraId="6CDF0E98" w14:textId="77777777" w:rsidR="00C618F2" w:rsidRPr="00205E44" w:rsidRDefault="00C618F2" w:rsidP="00C618F2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lastRenderedPageBreak/>
        <w:t>Writing a Policy Document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443FC418" w14:textId="77777777" w:rsidR="00C618F2" w:rsidRPr="00A624C0" w:rsidRDefault="00C618F2" w:rsidP="00C618F2">
      <w:p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Your</w:t>
      </w:r>
      <w:r w:rsidRPr="00205E44">
        <w:rPr>
          <w:rFonts w:ascii="Museo Sans 300" w:hAnsi="Museo Sans 300"/>
          <w:sz w:val="24"/>
          <w:szCs w:val="24"/>
        </w:rPr>
        <w:t xml:space="preserve"> Environmental Policy should be clear, concise, and ideally </w:t>
      </w:r>
      <w:r w:rsidRPr="00A624C0">
        <w:rPr>
          <w:rFonts w:ascii="Museo Sans 300" w:hAnsi="Museo Sans 300"/>
          <w:sz w:val="24"/>
          <w:szCs w:val="24"/>
        </w:rPr>
        <w:t xml:space="preserve">stick to </w:t>
      </w:r>
      <w:r w:rsidRPr="00205E44">
        <w:rPr>
          <w:rFonts w:ascii="Museo Sans 300" w:hAnsi="Museo Sans 300"/>
          <w:sz w:val="24"/>
          <w:szCs w:val="24"/>
        </w:rPr>
        <w:t xml:space="preserve">one page. </w:t>
      </w:r>
    </w:p>
    <w:p w14:paraId="5D52B5B1" w14:textId="77777777" w:rsidR="00C618F2" w:rsidRPr="00205E44" w:rsidRDefault="00C618F2" w:rsidP="00C618F2">
      <w:pPr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Here is a suggested format that you could use</w:t>
      </w:r>
      <w:r w:rsidRPr="00205E44">
        <w:rPr>
          <w:rFonts w:ascii="Museo Sans 300" w:hAnsi="Museo Sans 300"/>
          <w:sz w:val="24"/>
          <w:szCs w:val="24"/>
        </w:rPr>
        <w:t>: </w:t>
      </w:r>
    </w:p>
    <w:p w14:paraId="4911337F" w14:textId="77777777" w:rsidR="00C618F2" w:rsidRPr="00205E44" w:rsidRDefault="00C618F2" w:rsidP="00C618F2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Introduction &amp; Purpose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33F17411" w14:textId="77777777" w:rsidR="00C618F2" w:rsidRPr="00A624C0" w:rsidRDefault="00C618F2" w:rsidP="00C618F2">
      <w:pPr>
        <w:pStyle w:val="ListParagraph"/>
        <w:numPr>
          <w:ilvl w:val="0"/>
          <w:numId w:val="42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State your commitment to sustainability and achieving net zero. </w:t>
      </w:r>
    </w:p>
    <w:p w14:paraId="50FE7D5A" w14:textId="3A94A8C0" w:rsidR="00C618F2" w:rsidRPr="00A624C0" w:rsidRDefault="00C618F2" w:rsidP="00C618F2">
      <w:pPr>
        <w:pStyle w:val="ListParagraph"/>
        <w:numPr>
          <w:ilvl w:val="0"/>
          <w:numId w:val="42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Align environmental values with your </w:t>
      </w:r>
      <w:r>
        <w:rPr>
          <w:rFonts w:ascii="Museo Sans 300" w:hAnsi="Museo Sans 300"/>
          <w:sz w:val="24"/>
          <w:szCs w:val="24"/>
        </w:rPr>
        <w:t>wider organisation’s</w:t>
      </w:r>
      <w:r w:rsidRPr="00A624C0">
        <w:rPr>
          <w:rFonts w:ascii="Museo Sans 300" w:hAnsi="Museo Sans 300"/>
          <w:sz w:val="24"/>
          <w:szCs w:val="24"/>
        </w:rPr>
        <w:t xml:space="preserve"> goals. </w:t>
      </w:r>
    </w:p>
    <w:p w14:paraId="4E1BC2FB" w14:textId="77777777" w:rsidR="00C618F2" w:rsidRPr="00205E44" w:rsidRDefault="00C618F2" w:rsidP="00C618F2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Scope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1A13F67F" w14:textId="3B8DB9D3" w:rsidR="00C618F2" w:rsidRPr="00A624C0" w:rsidRDefault="00C618F2" w:rsidP="00C618F2">
      <w:pPr>
        <w:pStyle w:val="ListParagraph"/>
        <w:numPr>
          <w:ilvl w:val="0"/>
          <w:numId w:val="43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Define which parts of your </w:t>
      </w:r>
      <w:r>
        <w:rPr>
          <w:rFonts w:ascii="Museo Sans 300" w:hAnsi="Museo Sans 300"/>
          <w:sz w:val="24"/>
          <w:szCs w:val="24"/>
        </w:rPr>
        <w:t>operations</w:t>
      </w:r>
      <w:r w:rsidRPr="00A624C0">
        <w:rPr>
          <w:rFonts w:ascii="Museo Sans 300" w:hAnsi="Museo Sans 300"/>
          <w:sz w:val="24"/>
          <w:szCs w:val="24"/>
        </w:rPr>
        <w:t xml:space="preserve"> will be included in your policy document. </w:t>
      </w:r>
    </w:p>
    <w:p w14:paraId="0AE41B6A" w14:textId="77777777" w:rsidR="00C618F2" w:rsidRPr="00A624C0" w:rsidRDefault="00C618F2" w:rsidP="00C618F2">
      <w:pPr>
        <w:pStyle w:val="ListParagraph"/>
        <w:numPr>
          <w:ilvl w:val="0"/>
          <w:numId w:val="43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Clarify what will be included in your Scope 1, 2, and 3 emission calculations.</w:t>
      </w:r>
    </w:p>
    <w:p w14:paraId="6BFC6A9A" w14:textId="77777777" w:rsidR="00C618F2" w:rsidRPr="00205E44" w:rsidRDefault="00C618F2" w:rsidP="00C618F2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Environmental Objectives &amp; Targets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4D927F85" w14:textId="77777777" w:rsidR="00C618F2" w:rsidRPr="00A624C0" w:rsidRDefault="00C618F2" w:rsidP="00C618F2">
      <w:pPr>
        <w:pStyle w:val="ListParagraph"/>
        <w:numPr>
          <w:ilvl w:val="0"/>
          <w:numId w:val="44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Set SMART goals (e.g., annual carbon reduction, 100% renewable energy by a target date). </w:t>
      </w:r>
    </w:p>
    <w:p w14:paraId="0832E89D" w14:textId="77777777" w:rsidR="00C618F2" w:rsidRPr="00A624C0" w:rsidRDefault="00C618F2" w:rsidP="00C618F2">
      <w:pPr>
        <w:pStyle w:val="ListParagraph"/>
        <w:numPr>
          <w:ilvl w:val="0"/>
          <w:numId w:val="44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Establish benchmarks for tracking and monitoring your progress. </w:t>
      </w:r>
    </w:p>
    <w:p w14:paraId="2412739A" w14:textId="77777777" w:rsidR="00C618F2" w:rsidRPr="00205E44" w:rsidRDefault="00C618F2" w:rsidP="00C618F2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Action Plan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72E9A6FF" w14:textId="77777777" w:rsidR="00C618F2" w:rsidRPr="00A624C0" w:rsidRDefault="00C618F2" w:rsidP="00C618F2">
      <w:pPr>
        <w:pStyle w:val="ListParagraph"/>
        <w:numPr>
          <w:ilvl w:val="0"/>
          <w:numId w:val="45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Outline your key strategies, e.g. energy efficiency, waste reduction, supplier engagement. </w:t>
      </w:r>
    </w:p>
    <w:p w14:paraId="08B86C7E" w14:textId="77777777" w:rsidR="00C618F2" w:rsidRPr="00A624C0" w:rsidRDefault="00C618F2" w:rsidP="00C618F2">
      <w:pPr>
        <w:pStyle w:val="ListParagraph"/>
        <w:numPr>
          <w:ilvl w:val="0"/>
          <w:numId w:val="45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Assign who will be responsible for each stage for greater accountability. </w:t>
      </w:r>
    </w:p>
    <w:p w14:paraId="2626C7F6" w14:textId="77777777" w:rsidR="00C618F2" w:rsidRPr="00A624C0" w:rsidRDefault="00C618F2" w:rsidP="00C618F2">
      <w:pPr>
        <w:pStyle w:val="ListParagraph"/>
        <w:numPr>
          <w:ilvl w:val="0"/>
          <w:numId w:val="45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Identify any funding opportunities that can support you, e.g. grants for solar panels or EV charging stations.</w:t>
      </w:r>
    </w:p>
    <w:p w14:paraId="38D1E5F6" w14:textId="77777777" w:rsidR="00C618F2" w:rsidRPr="00205E44" w:rsidRDefault="00C618F2" w:rsidP="00C618F2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Employee &amp; Stakeholder Engagement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676FCDAE" w14:textId="77777777" w:rsidR="00C618F2" w:rsidRPr="00A624C0" w:rsidRDefault="00C618F2" w:rsidP="00C618F2">
      <w:pPr>
        <w:pStyle w:val="ListParagraph"/>
        <w:numPr>
          <w:ilvl w:val="0"/>
          <w:numId w:val="46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Promote staff participation via training, workshops, and Green Teams. </w:t>
      </w:r>
    </w:p>
    <w:p w14:paraId="473278B5" w14:textId="1C510F76" w:rsidR="00C618F2" w:rsidRPr="00A624C0" w:rsidRDefault="00C618F2" w:rsidP="00C618F2">
      <w:pPr>
        <w:pStyle w:val="ListParagraph"/>
        <w:numPr>
          <w:ilvl w:val="0"/>
          <w:numId w:val="46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Develop an engagement plan for communicating with your suppliers and </w:t>
      </w:r>
      <w:r>
        <w:rPr>
          <w:rFonts w:ascii="Museo Sans 300" w:hAnsi="Museo Sans 300"/>
          <w:sz w:val="24"/>
          <w:szCs w:val="24"/>
        </w:rPr>
        <w:t>service users</w:t>
      </w:r>
      <w:r w:rsidRPr="00A624C0">
        <w:rPr>
          <w:rFonts w:ascii="Museo Sans 300" w:hAnsi="Museo Sans 300"/>
          <w:sz w:val="24"/>
          <w:szCs w:val="24"/>
        </w:rPr>
        <w:t>. </w:t>
      </w:r>
    </w:p>
    <w:p w14:paraId="764D9230" w14:textId="77777777" w:rsidR="00C618F2" w:rsidRPr="00A624C0" w:rsidRDefault="00C618F2" w:rsidP="00C618F2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Monitoring &amp; Reporting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18EE44DC" w14:textId="77777777" w:rsidR="00C618F2" w:rsidRPr="00A624C0" w:rsidRDefault="00C618F2" w:rsidP="00C618F2">
      <w:pPr>
        <w:pStyle w:val="ListParagraph"/>
        <w:numPr>
          <w:ilvl w:val="0"/>
          <w:numId w:val="47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Define your KPI metrics, e.g., energy use, carbon emissions, waste reduction.</w:t>
      </w:r>
    </w:p>
    <w:p w14:paraId="07D4647F" w14:textId="77777777" w:rsidR="00C618F2" w:rsidRPr="00A624C0" w:rsidRDefault="00C618F2" w:rsidP="00C618F2">
      <w:pPr>
        <w:pStyle w:val="ListParagraph"/>
        <w:numPr>
          <w:ilvl w:val="0"/>
          <w:numId w:val="47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Schedule the frequency of your reviews and updates. </w:t>
      </w:r>
    </w:p>
    <w:p w14:paraId="7A2014EE" w14:textId="77777777" w:rsidR="00C618F2" w:rsidRPr="00A624C0" w:rsidRDefault="00C618F2" w:rsidP="00C618F2">
      <w:pPr>
        <w:pStyle w:val="ListParagraph"/>
        <w:numPr>
          <w:ilvl w:val="0"/>
          <w:numId w:val="47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Obtain sign-off by your management team. </w:t>
      </w:r>
    </w:p>
    <w:p w14:paraId="3BCFE287" w14:textId="77777777" w:rsidR="00C618F2" w:rsidRPr="00205E44" w:rsidRDefault="00C618F2" w:rsidP="00C618F2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Continuous Improvement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31321675" w14:textId="77777777" w:rsidR="00C618F2" w:rsidRPr="00A624C0" w:rsidRDefault="00C618F2" w:rsidP="00C618F2">
      <w:pPr>
        <w:pStyle w:val="ListParagraph"/>
        <w:numPr>
          <w:ilvl w:val="0"/>
          <w:numId w:val="48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Commit to ongoing sustainability enhancements and innovation. </w:t>
      </w:r>
    </w:p>
    <w:p w14:paraId="69944FEE" w14:textId="77777777" w:rsidR="00C618F2" w:rsidRPr="00A624C0" w:rsidRDefault="00C618F2" w:rsidP="00C618F2">
      <w:pPr>
        <w:pStyle w:val="ListParagraph"/>
        <w:numPr>
          <w:ilvl w:val="0"/>
          <w:numId w:val="48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Review and update policies in response to best practices, new processes and changes to legislation. </w:t>
      </w:r>
    </w:p>
    <w:p w14:paraId="79CB5DF6" w14:textId="77777777" w:rsidR="00C618F2" w:rsidRPr="00205E44" w:rsidRDefault="00C618F2" w:rsidP="00C618F2">
      <w:pPr>
        <w:rPr>
          <w:rFonts w:ascii="Museo Sans 300" w:hAnsi="Museo Sans 300"/>
        </w:rPr>
      </w:pPr>
      <w:r w:rsidRPr="00205E44">
        <w:rPr>
          <w:rFonts w:ascii="Museo Sans 300" w:hAnsi="Museo Sans 300"/>
        </w:rPr>
        <w:t> </w:t>
      </w:r>
    </w:p>
    <w:p w14:paraId="09E093EA" w14:textId="77777777" w:rsidR="00C618F2" w:rsidRPr="001D3FBA" w:rsidRDefault="00C618F2" w:rsidP="00C618F2">
      <w:pPr>
        <w:rPr>
          <w:rFonts w:ascii="Museo Sans 300" w:hAnsi="Museo Sans 300"/>
        </w:rPr>
      </w:pPr>
    </w:p>
    <w:p w14:paraId="489494AC" w14:textId="77777777" w:rsidR="00B171FF" w:rsidRPr="00C618F2" w:rsidRDefault="00B171FF" w:rsidP="00C618F2"/>
    <w:sectPr w:rsidR="00B171FF" w:rsidRPr="00C618F2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7426" w14:textId="77777777" w:rsidR="00C618F2" w:rsidRDefault="00C618F2" w:rsidP="001D3FBA">
      <w:pPr>
        <w:spacing w:after="0" w:line="240" w:lineRule="auto"/>
      </w:pPr>
      <w:r>
        <w:separator/>
      </w:r>
    </w:p>
  </w:endnote>
  <w:endnote w:type="continuationSeparator" w:id="0">
    <w:p w14:paraId="2F76A89D" w14:textId="77777777" w:rsidR="00C618F2" w:rsidRDefault="00C618F2" w:rsidP="001D3FBA">
      <w:pPr>
        <w:spacing w:after="0" w:line="240" w:lineRule="auto"/>
      </w:pPr>
      <w:r>
        <w:continuationSeparator/>
      </w:r>
    </w:p>
  </w:endnote>
  <w:endnote w:type="continuationNotice" w:id="1">
    <w:p w14:paraId="1144E8AA" w14:textId="77777777" w:rsidR="00C618F2" w:rsidRDefault="00C61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3A1F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E376FD7" wp14:editId="5FCA8935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FAF9" w14:textId="77777777" w:rsidR="00C618F2" w:rsidRDefault="00C618F2" w:rsidP="001D3FBA">
      <w:pPr>
        <w:spacing w:after="0" w:line="240" w:lineRule="auto"/>
      </w:pPr>
      <w:r>
        <w:separator/>
      </w:r>
    </w:p>
  </w:footnote>
  <w:footnote w:type="continuationSeparator" w:id="0">
    <w:p w14:paraId="07C1EEEC" w14:textId="77777777" w:rsidR="00C618F2" w:rsidRDefault="00C618F2" w:rsidP="001D3FBA">
      <w:pPr>
        <w:spacing w:after="0" w:line="240" w:lineRule="auto"/>
      </w:pPr>
      <w:r>
        <w:continuationSeparator/>
      </w:r>
    </w:p>
  </w:footnote>
  <w:footnote w:type="continuationNotice" w:id="1">
    <w:p w14:paraId="728405E0" w14:textId="77777777" w:rsidR="00C618F2" w:rsidRDefault="00C618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696A" w14:textId="77777777" w:rsidR="001D3FBA" w:rsidRDefault="00990F4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5934917A" wp14:editId="50BDDB26">
          <wp:simplePos x="0" y="0"/>
          <wp:positionH relativeFrom="column">
            <wp:posOffset>-638175</wp:posOffset>
          </wp:positionH>
          <wp:positionV relativeFrom="paragraph">
            <wp:posOffset>-201930</wp:posOffset>
          </wp:positionV>
          <wp:extent cx="3625895" cy="468000"/>
          <wp:effectExtent l="0" t="0" r="0" b="8255"/>
          <wp:wrapTight wrapText="bothSides">
            <wp:wrapPolygon edited="0">
              <wp:start x="1021" y="0"/>
              <wp:lineTo x="454" y="6155"/>
              <wp:lineTo x="0" y="12309"/>
              <wp:lineTo x="0" y="17585"/>
              <wp:lineTo x="340" y="20223"/>
              <wp:lineTo x="794" y="21102"/>
              <wp:lineTo x="1816" y="21102"/>
              <wp:lineTo x="21449" y="16706"/>
              <wp:lineTo x="21449" y="4396"/>
              <wp:lineTo x="1702" y="0"/>
              <wp:lineTo x="1021" y="0"/>
            </wp:wrapPolygon>
          </wp:wrapTight>
          <wp:docPr id="1951171743" name="Picture 9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171743" name="Picture 9" descr="A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89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1E8D14E0" wp14:editId="2566A793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CA0CFF7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F824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7F22B6"/>
    <w:multiLevelType w:val="hybridMultilevel"/>
    <w:tmpl w:val="C8748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022CD"/>
    <w:multiLevelType w:val="hybridMultilevel"/>
    <w:tmpl w:val="756E8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BD6580"/>
    <w:multiLevelType w:val="hybridMultilevel"/>
    <w:tmpl w:val="4ECA1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3057D6"/>
    <w:multiLevelType w:val="hybridMultilevel"/>
    <w:tmpl w:val="C7AA5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C16A5F"/>
    <w:multiLevelType w:val="hybridMultilevel"/>
    <w:tmpl w:val="FCFA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860D0"/>
    <w:multiLevelType w:val="hybridMultilevel"/>
    <w:tmpl w:val="C996F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87C34"/>
    <w:multiLevelType w:val="hybridMultilevel"/>
    <w:tmpl w:val="5D5C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7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40"/>
  </w:num>
  <w:num w:numId="7" w16cid:durableId="235827993">
    <w:abstractNumId w:val="22"/>
  </w:num>
  <w:num w:numId="8" w16cid:durableId="1763337063">
    <w:abstractNumId w:val="15"/>
  </w:num>
  <w:num w:numId="9" w16cid:durableId="238709832">
    <w:abstractNumId w:val="38"/>
  </w:num>
  <w:num w:numId="10" w16cid:durableId="1393314181">
    <w:abstractNumId w:val="1"/>
  </w:num>
  <w:num w:numId="11" w16cid:durableId="1524514117">
    <w:abstractNumId w:val="36"/>
  </w:num>
  <w:num w:numId="12" w16cid:durableId="638920606">
    <w:abstractNumId w:val="31"/>
  </w:num>
  <w:num w:numId="13" w16cid:durableId="1341464482">
    <w:abstractNumId w:val="41"/>
  </w:num>
  <w:num w:numId="14" w16cid:durableId="668681574">
    <w:abstractNumId w:val="24"/>
  </w:num>
  <w:num w:numId="15" w16cid:durableId="467823292">
    <w:abstractNumId w:val="32"/>
  </w:num>
  <w:num w:numId="16" w16cid:durableId="1523939548">
    <w:abstractNumId w:val="18"/>
  </w:num>
  <w:num w:numId="17" w16cid:durableId="1062826819">
    <w:abstractNumId w:val="23"/>
  </w:num>
  <w:num w:numId="18" w16cid:durableId="793326659">
    <w:abstractNumId w:val="43"/>
  </w:num>
  <w:num w:numId="19" w16cid:durableId="1205408138">
    <w:abstractNumId w:val="0"/>
  </w:num>
  <w:num w:numId="20" w16cid:durableId="1381200361">
    <w:abstractNumId w:val="44"/>
  </w:num>
  <w:num w:numId="21" w16cid:durableId="284771711">
    <w:abstractNumId w:val="34"/>
  </w:num>
  <w:num w:numId="22" w16cid:durableId="1096942304">
    <w:abstractNumId w:val="33"/>
  </w:num>
  <w:num w:numId="23" w16cid:durableId="591397862">
    <w:abstractNumId w:val="42"/>
  </w:num>
  <w:num w:numId="24" w16cid:durableId="1863081418">
    <w:abstractNumId w:val="45"/>
  </w:num>
  <w:num w:numId="25" w16cid:durableId="77676070">
    <w:abstractNumId w:val="20"/>
  </w:num>
  <w:num w:numId="26" w16cid:durableId="952051621">
    <w:abstractNumId w:val="26"/>
  </w:num>
  <w:num w:numId="27" w16cid:durableId="58213753">
    <w:abstractNumId w:val="39"/>
  </w:num>
  <w:num w:numId="28" w16cid:durableId="80837292">
    <w:abstractNumId w:val="13"/>
  </w:num>
  <w:num w:numId="29" w16cid:durableId="244920537">
    <w:abstractNumId w:val="25"/>
  </w:num>
  <w:num w:numId="30" w16cid:durableId="153494582">
    <w:abstractNumId w:val="21"/>
  </w:num>
  <w:num w:numId="31" w16cid:durableId="1679843316">
    <w:abstractNumId w:val="9"/>
  </w:num>
  <w:num w:numId="32" w16cid:durableId="2103724232">
    <w:abstractNumId w:val="35"/>
  </w:num>
  <w:num w:numId="33" w16cid:durableId="924069160">
    <w:abstractNumId w:val="30"/>
  </w:num>
  <w:num w:numId="34" w16cid:durableId="959140918">
    <w:abstractNumId w:val="37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9"/>
  </w:num>
  <w:num w:numId="38" w16cid:durableId="286357913">
    <w:abstractNumId w:val="3"/>
  </w:num>
  <w:num w:numId="39" w16cid:durableId="32072621">
    <w:abstractNumId w:val="46"/>
  </w:num>
  <w:num w:numId="40" w16cid:durableId="34895520">
    <w:abstractNumId w:val="5"/>
  </w:num>
  <w:num w:numId="41" w16cid:durableId="956182775">
    <w:abstractNumId w:val="17"/>
  </w:num>
  <w:num w:numId="42" w16cid:durableId="194275789">
    <w:abstractNumId w:val="16"/>
  </w:num>
  <w:num w:numId="43" w16cid:durableId="1882281394">
    <w:abstractNumId w:val="28"/>
  </w:num>
  <w:num w:numId="44" w16cid:durableId="937443433">
    <w:abstractNumId w:val="29"/>
  </w:num>
  <w:num w:numId="45" w16cid:durableId="867329497">
    <w:abstractNumId w:val="10"/>
  </w:num>
  <w:num w:numId="46" w16cid:durableId="1574975138">
    <w:abstractNumId w:val="14"/>
  </w:num>
  <w:num w:numId="47" w16cid:durableId="1705641525">
    <w:abstractNumId w:val="27"/>
  </w:num>
  <w:num w:numId="48" w16cid:durableId="607203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F2"/>
    <w:rsid w:val="000020A5"/>
    <w:rsid w:val="000A779F"/>
    <w:rsid w:val="00125583"/>
    <w:rsid w:val="00140225"/>
    <w:rsid w:val="001D3FBA"/>
    <w:rsid w:val="00201F36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700AD"/>
    <w:rsid w:val="007D1453"/>
    <w:rsid w:val="00841A97"/>
    <w:rsid w:val="009276C4"/>
    <w:rsid w:val="0093743E"/>
    <w:rsid w:val="00990F49"/>
    <w:rsid w:val="009D0589"/>
    <w:rsid w:val="00A64E8E"/>
    <w:rsid w:val="00AC3C15"/>
    <w:rsid w:val="00B171FF"/>
    <w:rsid w:val="00B3058D"/>
    <w:rsid w:val="00BA4D51"/>
    <w:rsid w:val="00C03FDC"/>
    <w:rsid w:val="00C35391"/>
    <w:rsid w:val="00C618F2"/>
    <w:rsid w:val="00CA4B19"/>
    <w:rsid w:val="00CD0F66"/>
    <w:rsid w:val="00D92DDD"/>
    <w:rsid w:val="00DC56A3"/>
    <w:rsid w:val="00E33C67"/>
    <w:rsid w:val="00E4724E"/>
    <w:rsid w:val="00F07BDA"/>
    <w:rsid w:val="00F17401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1FC60"/>
  <w15:chartTrackingRefBased/>
  <w15:docId w15:val="{EACCC443-92FA-4E60-8FC5-328D376F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8F2"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ThirdSecCommunityOutre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686a7e36-e0d7-46c1-b32c-184712e4db5e"/>
    <ds:schemaRef ds:uri="a6dc8eb7-7b42-4990-9215-7681705af27e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ThirdSecCommunityOutreach</Template>
  <TotalTime>3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2025-02-17T21:58:00Z</dcterms:created>
  <dcterms:modified xsi:type="dcterms:W3CDTF">2025-02-17T22:01:00Z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